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00" w:line="240"/>
        <w:ind w:right="0" w:left="70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Начальнику Дмитровского почтамта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УФПС Московской области-</w:t>
      </w:r>
    </w:p>
    <w:p>
      <w:pPr>
        <w:spacing w:before="240" w:after="200" w:line="240"/>
        <w:ind w:right="0" w:left="70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филиала ФГУП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Дмитриеву Д.С.</w:t>
      </w:r>
    </w:p>
    <w:p>
      <w:pPr>
        <w:spacing w:before="240" w:after="200" w:line="240"/>
        <w:ind w:right="0" w:left="709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 жителей</w:t>
        <w:br/>
        <w:t xml:space="preserve">микрорайона Луговая, г.о.Лобня  </w:t>
        <w:br/>
        <w:t xml:space="preserve">Московской области</w:t>
      </w:r>
    </w:p>
    <w:p>
      <w:pPr>
        <w:spacing w:before="0" w:after="200" w:line="240"/>
        <w:ind w:right="0" w:left="70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копия: Главе г.о. Лобня</w:t>
      </w:r>
    </w:p>
    <w:p>
      <w:pPr>
        <w:spacing w:before="0" w:after="200" w:line="240"/>
        <w:ind w:right="0" w:left="70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Смышляеву Е.В.   </w:t>
      </w:r>
    </w:p>
    <w:p>
      <w:pPr>
        <w:spacing w:before="24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копия: Председатедю Совета депутатов города Лобня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Гречишникову Н.Н.</w:t>
      </w:r>
    </w:p>
    <w:p>
      <w:pPr>
        <w:spacing w:before="240" w:after="200" w:line="240"/>
        <w:ind w:right="0" w:left="70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Контактное лицо: Виноградова Елена Юрьевна</w:t>
        <w:br/>
        <w:t xml:space="preserve">141055 МО, г.Лобня, мкр. Луговая, ул.Пионерская, д.1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телефон:+7(916)4353812, е-mail: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elenavid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"mailto:elenavid25@mail.ru"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25@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"mailto:elenavid25@mail.ru"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"mailto:elenavid25@mail.ru"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"mailto:elenavid25@mail.ru"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ЗАЯВЛЕНИЕ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Уважаемый Дмитрий Станиславович!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Мы, жители микрорайона Луговая г.о.Лобня обеспокоены известием, что для помещения, где расположено отделения связи (141055), 1 марта 2019 года заканчивается срок аренды. Мы не знаем, будет ли продлена аренда. 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Прежнее помещение почты, находящееся в Вашей собственности, не отремонтировано. В настоящий момент почта располагается в фойе здания Дома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Луговая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Научный городок, корпус 4, строение 1Б. 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Нам, жителям, это отделение связи необходимо. Все, что связано с отправкой и получением бандеролей, посылок мы осуществляем на нашей почте. Пользуемся услугами этого отделения связи уже более 55 лет. Количество жителей нашего микрорайона более 2700 человек. В летний период количество жителей значительно возрастает, т.к. наш микрорайон имеет большой частный сектор. Отделение связи для нас важный социальный объект. Здесь проводим оплату квитанций ЖКХ, отправляем заказные письма.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Дмитрий Станиславович, просим Вас принять  все необходимые меры для продления аренды помещения почты в фойе Дома культуры (до окончания ремонта основного помещения). Просим в кратчайшие сроки провести ремонт основного  помещения почты (Научный городок, д.3).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2019 года.   </w:t>
      </w:r>
    </w:p>
    <w:p>
      <w:pPr>
        <w:spacing w:before="60" w:after="0" w:line="240"/>
        <w:ind w:right="0" w:left="0" w:firstLine="425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ПОДПИСИ:</w:t>
      </w:r>
    </w:p>
    <w:tbl>
      <w:tblPr/>
      <w:tblGrid>
        <w:gridCol w:w="598"/>
        <w:gridCol w:w="3230"/>
        <w:gridCol w:w="4394"/>
        <w:gridCol w:w="2268"/>
      </w:tblGrid>
      <w:tr>
        <w:trPr>
          <w:trHeight w:val="488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№№</w:t>
            </w:r>
          </w:p>
        </w:tc>
        <w:tc>
          <w:tcPr>
            <w:tcW w:w="3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ФИО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Адрес      Адрес проживания  в мкр. Луговая г.Лобня 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</w:p>
        </w:tc>
      </w:tr>
      <w:tr>
        <w:trPr>
          <w:trHeight w:val="751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3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55" w:left="-88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7"/>
        <w:gridCol w:w="4396"/>
        <w:gridCol w:w="2127"/>
        <w:gridCol w:w="3402"/>
      </w:tblGrid>
      <w:tr>
        <w:trPr>
          <w:trHeight w:val="567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№№</w:t>
            </w: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Адрес проживания в мкр. Луговая г.Лобня</w:t>
            </w:r>
          </w:p>
        </w:tc>
      </w:tr>
      <w:tr>
        <w:trPr>
          <w:trHeight w:val="749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6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lenavid25@mail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